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50" w:rsidRDefault="00C22F50" w:rsidP="006C03ED">
      <w:pPr>
        <w:pStyle w:val="Title"/>
        <w:rPr>
          <w:rFonts w:ascii="Arial Black" w:hAnsi="Arial Black"/>
          <w:color w:val="365F91" w:themeColor="accent1" w:themeShade="BF"/>
          <w:sz w:val="40"/>
          <w:szCs w:val="40"/>
        </w:rPr>
      </w:pPr>
    </w:p>
    <w:p w:rsidR="006C03ED" w:rsidRPr="004947F6" w:rsidRDefault="004947F6" w:rsidP="006C03ED">
      <w:pPr>
        <w:pStyle w:val="Title"/>
        <w:rPr>
          <w:rFonts w:ascii="Arial Black" w:hAnsi="Arial Black"/>
          <w:color w:val="365F91" w:themeColor="accent1" w:themeShade="BF"/>
          <w:sz w:val="40"/>
          <w:szCs w:val="40"/>
        </w:rPr>
      </w:pPr>
      <w:r w:rsidRPr="004947F6">
        <w:rPr>
          <w:rFonts w:ascii="Arial Black" w:hAnsi="Arial Black"/>
          <w:color w:val="365F91" w:themeColor="accent1" w:themeShade="BF"/>
          <w:sz w:val="40"/>
          <w:szCs w:val="40"/>
        </w:rPr>
        <w:t>JOB DESCRIPTION</w:t>
      </w:r>
    </w:p>
    <w:p w:rsidR="006C03ED" w:rsidRDefault="00EB5225" w:rsidP="00747BDB">
      <w:pPr>
        <w:pStyle w:val="Subtitle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color w:val="C00000"/>
        </w:rPr>
        <w:t>Commercial Service Estimator</w:t>
      </w:r>
    </w:p>
    <w:p w:rsidR="006C03ED" w:rsidRDefault="006C03ED" w:rsidP="006C03ED">
      <w:pPr>
        <w:pStyle w:val="Subtitle"/>
        <w:jc w:val="left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6C03ED" w:rsidRPr="00981218" w:rsidRDefault="006C03ED" w:rsidP="006C03ED">
      <w:pPr>
        <w:pStyle w:val="Subtitle"/>
        <w:jc w:val="left"/>
        <w:rPr>
          <w:b w:val="0"/>
          <w:bCs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Department: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="00EB5225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Commercial Service</w:t>
      </w:r>
    </w:p>
    <w:p w:rsidR="006C03ED" w:rsidRPr="00981218" w:rsidRDefault="006C03ED" w:rsidP="006C03ED">
      <w:pPr>
        <w:pStyle w:val="Subtitle"/>
        <w:jc w:val="left"/>
        <w:rPr>
          <w:b w:val="0"/>
          <w:bCs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Supervisor: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="00EB5225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Parts &amp; Estimating Manager</w:t>
      </w:r>
    </w:p>
    <w:p w:rsidR="006C03ED" w:rsidRPr="00981218" w:rsidRDefault="006C03ED" w:rsidP="006C03ED">
      <w:pPr>
        <w:pStyle w:val="Subtitle"/>
        <w:jc w:val="left"/>
        <w:rPr>
          <w:b w:val="0"/>
          <w:bCs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Date Written: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="00EB5225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November 2019</w:t>
      </w:r>
    </w:p>
    <w:p w:rsidR="006C03ED" w:rsidRPr="00981218" w:rsidRDefault="006C03ED" w:rsidP="006C03ED">
      <w:pPr>
        <w:pStyle w:val="Subtitle"/>
        <w:jc w:val="left"/>
        <w:rPr>
          <w:b w:val="0"/>
          <w:bCs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Job Description Classification: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="00EB5225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Hourly</w:t>
      </w:r>
    </w:p>
    <w:p w:rsidR="006C03ED" w:rsidRPr="00981218" w:rsidRDefault="006C03ED" w:rsidP="006C03ED">
      <w:pPr>
        <w:pStyle w:val="Subtitle"/>
        <w:jc w:val="left"/>
        <w:rPr>
          <w:b w:val="0"/>
          <w:bCs w:val="0"/>
          <w:i w:val="0"/>
          <w:iCs w:val="0"/>
          <w:sz w:val="20"/>
          <w:szCs w:val="20"/>
          <w:u w:val="none"/>
        </w:rPr>
      </w:pPr>
    </w:p>
    <w:p w:rsidR="006C03ED" w:rsidRPr="00981218" w:rsidRDefault="00A61D12" w:rsidP="006C03ED">
      <w:pPr>
        <w:pStyle w:val="Subtitle"/>
        <w:jc w:val="both"/>
        <w:rPr>
          <w:b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b w:val="0"/>
          <w:i w:val="0"/>
          <w:iCs w:val="0"/>
          <w:color w:val="auto"/>
          <w:sz w:val="20"/>
          <w:szCs w:val="20"/>
          <w:u w:val="none"/>
        </w:rPr>
        <w:t>Moore’s</w:t>
      </w:r>
      <w:r w:rsidR="00A27975">
        <w:rPr>
          <w:b w:val="0"/>
          <w:i w:val="0"/>
          <w:iCs w:val="0"/>
          <w:color w:val="auto"/>
          <w:sz w:val="20"/>
          <w:szCs w:val="20"/>
          <w:u w:val="none"/>
        </w:rPr>
        <w:t xml:space="preserve"> Electrical &amp; Mechanical Construction installs, maintains, and services electrical, heating, air conditioning, piping, and plumbing systems for a</w:t>
      </w:r>
      <w:r w:rsidRPr="00981218">
        <w:rPr>
          <w:b w:val="0"/>
          <w:i w:val="0"/>
          <w:iCs w:val="0"/>
          <w:color w:val="auto"/>
          <w:sz w:val="20"/>
          <w:szCs w:val="20"/>
          <w:u w:val="none"/>
        </w:rPr>
        <w:t xml:space="preserve">ll types of commercial </w:t>
      </w:r>
      <w:r w:rsidR="00A27975">
        <w:rPr>
          <w:b w:val="0"/>
          <w:i w:val="0"/>
          <w:iCs w:val="0"/>
          <w:color w:val="auto"/>
          <w:sz w:val="20"/>
          <w:szCs w:val="20"/>
          <w:u w:val="none"/>
        </w:rPr>
        <w:t xml:space="preserve">and industrial </w:t>
      </w:r>
      <w:r w:rsidRPr="00981218">
        <w:rPr>
          <w:b w:val="0"/>
          <w:i w:val="0"/>
          <w:iCs w:val="0"/>
          <w:color w:val="auto"/>
          <w:sz w:val="20"/>
          <w:szCs w:val="20"/>
          <w:u w:val="none"/>
        </w:rPr>
        <w:t>buildings</w:t>
      </w:r>
      <w:r w:rsidR="00A27975">
        <w:rPr>
          <w:b w:val="0"/>
          <w:i w:val="0"/>
          <w:iCs w:val="0"/>
          <w:color w:val="auto"/>
          <w:sz w:val="20"/>
          <w:szCs w:val="20"/>
          <w:u w:val="none"/>
        </w:rPr>
        <w:t xml:space="preserve"> in Virginia and North Carolina</w:t>
      </w:r>
      <w:r w:rsidRPr="00981218">
        <w:rPr>
          <w:b w:val="0"/>
          <w:i w:val="0"/>
          <w:iCs w:val="0"/>
          <w:color w:val="auto"/>
          <w:sz w:val="20"/>
          <w:szCs w:val="20"/>
          <w:u w:val="none"/>
        </w:rPr>
        <w:t xml:space="preserve">.  The </w:t>
      </w:r>
      <w:r w:rsidR="00EB5225">
        <w:rPr>
          <w:b w:val="0"/>
          <w:i w:val="0"/>
          <w:iCs w:val="0"/>
          <w:color w:val="auto"/>
          <w:sz w:val="20"/>
          <w:szCs w:val="20"/>
          <w:u w:val="none"/>
        </w:rPr>
        <w:t>Commercial Service Estimator</w:t>
      </w:r>
      <w:r w:rsidR="003829A8">
        <w:rPr>
          <w:b w:val="0"/>
          <w:i w:val="0"/>
          <w:iCs w:val="0"/>
          <w:color w:val="auto"/>
          <w:sz w:val="20"/>
          <w:szCs w:val="20"/>
          <w:u w:val="none"/>
        </w:rPr>
        <w:t xml:space="preserve"> is responsible </w:t>
      </w:r>
      <w:r w:rsidR="00EB5225">
        <w:rPr>
          <w:b w:val="0"/>
          <w:i w:val="0"/>
          <w:iCs w:val="0"/>
          <w:color w:val="auto"/>
          <w:sz w:val="20"/>
          <w:szCs w:val="20"/>
          <w:u w:val="none"/>
        </w:rPr>
        <w:t>for preparing, revising and submitting quotes to our Virginia and North Carolina customers.</w:t>
      </w:r>
    </w:p>
    <w:p w:rsidR="00981218" w:rsidRPr="00981218" w:rsidRDefault="00981218" w:rsidP="006C03ED">
      <w:pPr>
        <w:pStyle w:val="Subtitle"/>
        <w:jc w:val="both"/>
        <w:rPr>
          <w:b w:val="0"/>
          <w:i w:val="0"/>
          <w:iCs w:val="0"/>
          <w:color w:val="auto"/>
          <w:sz w:val="20"/>
          <w:szCs w:val="20"/>
          <w:u w:val="none"/>
        </w:rPr>
      </w:pPr>
    </w:p>
    <w:p w:rsidR="00981218" w:rsidRPr="00981218" w:rsidRDefault="00981218" w:rsidP="006C03ED">
      <w:pPr>
        <w:pStyle w:val="Subtitle"/>
        <w:jc w:val="both"/>
        <w:rPr>
          <w:b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i w:val="0"/>
          <w:iCs w:val="0"/>
          <w:color w:val="auto"/>
          <w:sz w:val="20"/>
          <w:szCs w:val="20"/>
          <w:u w:val="none"/>
        </w:rPr>
        <w:t xml:space="preserve">Scope of Authority:  </w:t>
      </w:r>
      <w:r w:rsidR="00EB5225">
        <w:rPr>
          <w:b w:val="0"/>
          <w:i w:val="0"/>
          <w:iCs w:val="0"/>
          <w:color w:val="auto"/>
          <w:sz w:val="20"/>
          <w:szCs w:val="20"/>
          <w:u w:val="none"/>
        </w:rPr>
        <w:t>None</w:t>
      </w:r>
    </w:p>
    <w:p w:rsidR="00981218" w:rsidRPr="00981218" w:rsidRDefault="00981218" w:rsidP="006C03ED">
      <w:pPr>
        <w:pStyle w:val="Subtitle"/>
        <w:jc w:val="both"/>
        <w:rPr>
          <w:b w:val="0"/>
          <w:i w:val="0"/>
          <w:iCs w:val="0"/>
          <w:color w:val="auto"/>
          <w:sz w:val="20"/>
          <w:szCs w:val="20"/>
          <w:u w:val="none"/>
        </w:rPr>
      </w:pPr>
    </w:p>
    <w:p w:rsidR="00981218" w:rsidRPr="00981218" w:rsidRDefault="00981218" w:rsidP="006C03ED">
      <w:pPr>
        <w:pStyle w:val="Subtitle"/>
        <w:jc w:val="both"/>
        <w:rPr>
          <w:b w:val="0"/>
          <w:bCs w:val="0"/>
          <w:iCs w:val="0"/>
          <w:color w:val="auto"/>
          <w:sz w:val="20"/>
          <w:szCs w:val="20"/>
        </w:rPr>
      </w:pPr>
      <w:r w:rsidRPr="00981218">
        <w:rPr>
          <w:i w:val="0"/>
          <w:iCs w:val="0"/>
          <w:color w:val="auto"/>
          <w:sz w:val="20"/>
          <w:szCs w:val="20"/>
          <w:u w:val="none"/>
        </w:rPr>
        <w:t xml:space="preserve">Working Conditions:  </w:t>
      </w:r>
      <w:r w:rsidR="00EB5225">
        <w:rPr>
          <w:b w:val="0"/>
          <w:i w:val="0"/>
          <w:iCs w:val="0"/>
          <w:color w:val="auto"/>
          <w:sz w:val="20"/>
          <w:szCs w:val="20"/>
          <w:u w:val="none"/>
        </w:rPr>
        <w:t xml:space="preserve">All of the Commercial Service Estimators time will be spent in the Altavista office.  </w:t>
      </w:r>
      <w:r w:rsidR="00E63BE9">
        <w:rPr>
          <w:b w:val="0"/>
          <w:i w:val="0"/>
          <w:iCs w:val="0"/>
          <w:color w:val="auto"/>
          <w:sz w:val="20"/>
          <w:szCs w:val="20"/>
          <w:u w:val="none"/>
        </w:rPr>
        <w:t>Overtime required as needed.</w:t>
      </w:r>
    </w:p>
    <w:p w:rsidR="006C03ED" w:rsidRPr="00981218" w:rsidRDefault="006C03ED" w:rsidP="006C03ED">
      <w:pPr>
        <w:pStyle w:val="Subtitle"/>
        <w:jc w:val="both"/>
        <w:rPr>
          <w:color w:val="auto"/>
          <w:sz w:val="20"/>
          <w:szCs w:val="20"/>
        </w:rPr>
      </w:pPr>
    </w:p>
    <w:p w:rsidR="006C03ED" w:rsidRPr="00981218" w:rsidRDefault="00A61D12" w:rsidP="00A61D12">
      <w:pPr>
        <w:pStyle w:val="BodyTextIndent"/>
        <w:ind w:left="0"/>
        <w:rPr>
          <w:bCs/>
          <w:sz w:val="20"/>
          <w:szCs w:val="20"/>
        </w:rPr>
      </w:pPr>
      <w:r w:rsidRPr="00981218">
        <w:rPr>
          <w:bCs/>
          <w:sz w:val="20"/>
          <w:szCs w:val="20"/>
        </w:rPr>
        <w:t xml:space="preserve">As a </w:t>
      </w:r>
      <w:r w:rsidR="00EB5225">
        <w:rPr>
          <w:bCs/>
          <w:sz w:val="20"/>
          <w:szCs w:val="20"/>
        </w:rPr>
        <w:t>Commercial Service Estimator</w:t>
      </w:r>
      <w:r w:rsidRPr="00981218">
        <w:rPr>
          <w:bCs/>
          <w:sz w:val="20"/>
          <w:szCs w:val="20"/>
        </w:rPr>
        <w:t xml:space="preserve">, </w:t>
      </w:r>
      <w:r w:rsidR="00C22F50" w:rsidRPr="00981218">
        <w:rPr>
          <w:bCs/>
          <w:sz w:val="20"/>
          <w:szCs w:val="20"/>
        </w:rPr>
        <w:t>your responsibilities include, but are not limited to:</w:t>
      </w:r>
    </w:p>
    <w:p w:rsidR="00C22F50" w:rsidRPr="00981218" w:rsidRDefault="00C22F50" w:rsidP="00A61D12">
      <w:pPr>
        <w:pStyle w:val="BodyTextIndent"/>
        <w:ind w:left="0"/>
        <w:rPr>
          <w:bCs/>
          <w:sz w:val="20"/>
          <w:szCs w:val="20"/>
        </w:rPr>
      </w:pPr>
    </w:p>
    <w:p w:rsidR="006C03ED" w:rsidRDefault="00EB5225" w:rsidP="00EB5225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Preparing and submittal of quotes</w:t>
      </w:r>
    </w:p>
    <w:p w:rsidR="00EB5225" w:rsidRDefault="00EB5225" w:rsidP="00EB5225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Pricing material and equipment with our vendors; continuous communication with vendors</w:t>
      </w:r>
    </w:p>
    <w:p w:rsidR="00EB5225" w:rsidRDefault="00EB5225" w:rsidP="00EB5225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Updating and revising pricing as needed</w:t>
      </w:r>
    </w:p>
    <w:p w:rsidR="00EB5225" w:rsidRDefault="00EB5225" w:rsidP="00EB5225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Continuous communication with customers and our service technicians</w:t>
      </w:r>
    </w:p>
    <w:p w:rsidR="00EB5225" w:rsidRDefault="00EB5225" w:rsidP="00EB5225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Follow up on all quote submittals</w:t>
      </w:r>
    </w:p>
    <w:p w:rsidR="00EB5225" w:rsidRDefault="00EB5225" w:rsidP="00EB5225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Tracking approvals, rejections, and </w:t>
      </w:r>
      <w:r w:rsidR="0094242D">
        <w:rPr>
          <w:rFonts w:ascii="Times New Roman" w:hAnsi="Times New Roman"/>
          <w:sz w:val="20"/>
          <w:szCs w:val="20"/>
        </w:rPr>
        <w:t>overall quote process</w:t>
      </w:r>
    </w:p>
    <w:p w:rsidR="00EB5225" w:rsidRDefault="00EB5225" w:rsidP="00EB5225">
      <w:p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</w:p>
    <w:p w:rsidR="00EB5225" w:rsidRPr="00EB5225" w:rsidRDefault="00EB5225" w:rsidP="00EB5225">
      <w:p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</w:p>
    <w:p w:rsidR="00C22F50" w:rsidRPr="00981218" w:rsidRDefault="00C22F50" w:rsidP="006C03ED">
      <w:pPr>
        <w:rPr>
          <w:rFonts w:ascii="Times New Roman" w:hAnsi="Times New Roman"/>
          <w:sz w:val="20"/>
          <w:szCs w:val="20"/>
        </w:rPr>
      </w:pPr>
      <w:r w:rsidRPr="00981218">
        <w:rPr>
          <w:rFonts w:ascii="Times New Roman" w:hAnsi="Times New Roman"/>
          <w:sz w:val="20"/>
          <w:szCs w:val="20"/>
        </w:rPr>
        <w:t xml:space="preserve">A </w:t>
      </w:r>
      <w:r w:rsidR="0094242D">
        <w:rPr>
          <w:rFonts w:ascii="Times New Roman" w:hAnsi="Times New Roman"/>
          <w:sz w:val="20"/>
          <w:szCs w:val="20"/>
        </w:rPr>
        <w:t>Commercial Service Estimator</w:t>
      </w:r>
      <w:r w:rsidR="00747BDB">
        <w:rPr>
          <w:rFonts w:ascii="Times New Roman" w:hAnsi="Times New Roman"/>
          <w:sz w:val="20"/>
          <w:szCs w:val="20"/>
        </w:rPr>
        <w:t xml:space="preserve"> should have the following qualifications and education requirements</w:t>
      </w:r>
      <w:r w:rsidRPr="00981218">
        <w:rPr>
          <w:rFonts w:ascii="Times New Roman" w:hAnsi="Times New Roman"/>
          <w:sz w:val="20"/>
          <w:szCs w:val="20"/>
        </w:rPr>
        <w:t>:</w:t>
      </w:r>
    </w:p>
    <w:p w:rsidR="00C22F50" w:rsidRPr="00981218" w:rsidRDefault="00C22F50" w:rsidP="006C03ED">
      <w:pPr>
        <w:rPr>
          <w:rFonts w:ascii="Times New Roman" w:hAnsi="Times New Roman"/>
          <w:sz w:val="20"/>
          <w:szCs w:val="20"/>
        </w:rPr>
      </w:pPr>
    </w:p>
    <w:p w:rsidR="00747BDB" w:rsidRDefault="00747BDB" w:rsidP="00C22F50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High School Diploma or equivalent</w:t>
      </w:r>
    </w:p>
    <w:p w:rsidR="00C22F50" w:rsidRDefault="00747BDB" w:rsidP="00C22F50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Strong leadership and customer service skills</w:t>
      </w:r>
    </w:p>
    <w:p w:rsidR="00747BDB" w:rsidRDefault="00747BDB" w:rsidP="00C22F50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Strong communication skills both written and oral</w:t>
      </w:r>
    </w:p>
    <w:p w:rsidR="0094242D" w:rsidRDefault="0094242D" w:rsidP="00C22F50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Able to prioritize tasks and multi-task if needed</w:t>
      </w:r>
    </w:p>
    <w:p w:rsidR="0094242D" w:rsidRDefault="0094242D" w:rsidP="00C22F50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Able to work individually with a teamwork mindset</w:t>
      </w:r>
    </w:p>
    <w:p w:rsidR="0094242D" w:rsidRPr="00981218" w:rsidRDefault="0094242D" w:rsidP="00C22F50">
      <w:pPr>
        <w:pStyle w:val="ListParagraph"/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Willing to assist and collaborate with others when issues arise </w:t>
      </w:r>
    </w:p>
    <w:p w:rsidR="00747BDB" w:rsidRDefault="00747BDB" w:rsidP="00C22F5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Clean driving record and dependable transportation</w:t>
      </w:r>
    </w:p>
    <w:p w:rsidR="0094242D" w:rsidRDefault="0094242D" w:rsidP="00C22F5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Proficient computer skills including Microsoft products as well as efficient typing skills</w:t>
      </w:r>
    </w:p>
    <w:p w:rsidR="00747BDB" w:rsidRPr="0094242D" w:rsidRDefault="0094242D" w:rsidP="005F54A8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4242D">
        <w:rPr>
          <w:rFonts w:ascii="Times New Roman" w:hAnsi="Times New Roman"/>
          <w:sz w:val="20"/>
          <w:szCs w:val="20"/>
        </w:rPr>
        <w:t>Trade (HVAC/R, plumbing, electrical) experience is preferred, but not required</w:t>
      </w:r>
      <w:bookmarkStart w:id="0" w:name="_GoBack"/>
      <w:bookmarkEnd w:id="0"/>
    </w:p>
    <w:p w:rsidR="00747BDB" w:rsidRDefault="00747BDB" w:rsidP="00747BDB">
      <w:pPr>
        <w:rPr>
          <w:rFonts w:ascii="Times New Roman" w:hAnsi="Times New Roman"/>
          <w:sz w:val="20"/>
          <w:szCs w:val="20"/>
        </w:rPr>
      </w:pPr>
    </w:p>
    <w:p w:rsidR="00747BDB" w:rsidRDefault="00747BDB" w:rsidP="00747BDB">
      <w:pPr>
        <w:rPr>
          <w:rFonts w:ascii="Times New Roman" w:hAnsi="Times New Roman"/>
          <w:sz w:val="20"/>
          <w:szCs w:val="20"/>
        </w:rPr>
      </w:pPr>
    </w:p>
    <w:p w:rsidR="00747BDB" w:rsidRDefault="00747BDB" w:rsidP="00747BDB">
      <w:pPr>
        <w:rPr>
          <w:rFonts w:ascii="Times New Roman" w:hAnsi="Times New Roman"/>
          <w:sz w:val="20"/>
          <w:szCs w:val="20"/>
        </w:rPr>
      </w:pPr>
    </w:p>
    <w:p w:rsidR="00747BDB" w:rsidRDefault="00747BDB" w:rsidP="00747BDB">
      <w:pPr>
        <w:rPr>
          <w:rFonts w:ascii="Times New Roman" w:hAnsi="Times New Roman"/>
          <w:sz w:val="20"/>
          <w:szCs w:val="20"/>
        </w:rPr>
      </w:pPr>
    </w:p>
    <w:p w:rsidR="00747BDB" w:rsidRDefault="00747BDB" w:rsidP="00747BDB">
      <w:pPr>
        <w:rPr>
          <w:rFonts w:ascii="Times New Roman" w:hAnsi="Times New Roman"/>
          <w:sz w:val="20"/>
          <w:szCs w:val="20"/>
        </w:rPr>
      </w:pPr>
    </w:p>
    <w:p w:rsidR="00747BDB" w:rsidRPr="00747BDB" w:rsidRDefault="00747BDB" w:rsidP="00747BDB">
      <w:pPr>
        <w:rPr>
          <w:rFonts w:ascii="Times New Roman" w:hAnsi="Times New Roman"/>
          <w:sz w:val="20"/>
          <w:szCs w:val="20"/>
        </w:rPr>
      </w:pPr>
    </w:p>
    <w:p w:rsidR="006C03ED" w:rsidRDefault="006C03ED" w:rsidP="006C03ED">
      <w:pPr>
        <w:pStyle w:val="Subtitle"/>
        <w:jc w:val="both"/>
        <w:rPr>
          <w:i w:val="0"/>
          <w:iCs w:val="0"/>
          <w:color w:val="auto"/>
          <w:sz w:val="24"/>
          <w:u w:val="none"/>
        </w:rPr>
      </w:pPr>
    </w:p>
    <w:p w:rsidR="006C03ED" w:rsidRDefault="004D4006" w:rsidP="006C03ED">
      <w:pPr>
        <w:pStyle w:val="Subtitle"/>
        <w:ind w:left="720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24CA4" wp14:editId="1D30D4BB">
                <wp:simplePos x="0" y="0"/>
                <wp:positionH relativeFrom="column">
                  <wp:posOffset>-20955</wp:posOffset>
                </wp:positionH>
                <wp:positionV relativeFrom="paragraph">
                  <wp:posOffset>76835</wp:posOffset>
                </wp:positionV>
                <wp:extent cx="662940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EF5FC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6.05pt" to="52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665B30" w:rsidRDefault="004D4006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65B30" w:rsidSect="00EB15AA">
      <w:headerReference w:type="default" r:id="rId11"/>
      <w:footerReference w:type="default" r:id="rId12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9A7" w:rsidRDefault="001D39A7">
      <w:r>
        <w:separator/>
      </w:r>
    </w:p>
  </w:endnote>
  <w:endnote w:type="continuationSeparator" w:id="0">
    <w:p w:rsidR="001D39A7" w:rsidRDefault="001D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E2" w:rsidRDefault="00B51B9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B56BBB" wp14:editId="22232959">
          <wp:simplePos x="0" y="0"/>
          <wp:positionH relativeFrom="column">
            <wp:posOffset>-211455</wp:posOffset>
          </wp:positionH>
          <wp:positionV relativeFrom="paragraph">
            <wp:posOffset>-401320</wp:posOffset>
          </wp:positionV>
          <wp:extent cx="2844398" cy="8121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398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9A7" w:rsidRDefault="001D39A7">
      <w:r>
        <w:separator/>
      </w:r>
    </w:p>
  </w:footnote>
  <w:footnote w:type="continuationSeparator" w:id="0">
    <w:p w:rsidR="001D39A7" w:rsidRDefault="001D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E2" w:rsidRPr="00C414C8" w:rsidRDefault="00407653" w:rsidP="00C414C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EBB445" wp14:editId="4A80A951">
          <wp:simplePos x="0" y="0"/>
          <wp:positionH relativeFrom="page">
            <wp:posOffset>388620</wp:posOffset>
          </wp:positionH>
          <wp:positionV relativeFrom="page">
            <wp:posOffset>155575</wp:posOffset>
          </wp:positionV>
          <wp:extent cx="7020560" cy="1018540"/>
          <wp:effectExtent l="0" t="0" r="0" b="0"/>
          <wp:wrapNone/>
          <wp:docPr id="4" name="Picture 4" descr="Letterhea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B30">
      <w:rPr>
        <w:noProof/>
      </w:rPr>
      <w:drawing>
        <wp:anchor distT="0" distB="0" distL="114300" distR="114300" simplePos="0" relativeHeight="251660288" behindDoc="1" locked="1" layoutInCell="1" allowOverlap="1" wp14:anchorId="7775B646" wp14:editId="3F20B7CA">
          <wp:simplePos x="0" y="0"/>
          <wp:positionH relativeFrom="page">
            <wp:posOffset>182880</wp:posOffset>
          </wp:positionH>
          <wp:positionV relativeFrom="page">
            <wp:posOffset>209550</wp:posOffset>
          </wp:positionV>
          <wp:extent cx="204470" cy="9632950"/>
          <wp:effectExtent l="0" t="0" r="0" b="0"/>
          <wp:wrapNone/>
          <wp:docPr id="1" name="Picture 1" descr="Letterhead-Side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Sideba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" cy="963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16E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268A7"/>
    <w:multiLevelType w:val="hybridMultilevel"/>
    <w:tmpl w:val="2BD4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7932"/>
    <w:multiLevelType w:val="hybridMultilevel"/>
    <w:tmpl w:val="7B72578C"/>
    <w:lvl w:ilvl="0" w:tplc="F6A25A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44A9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1A169C"/>
    <w:multiLevelType w:val="hybridMultilevel"/>
    <w:tmpl w:val="3D228AB0"/>
    <w:lvl w:ilvl="0" w:tplc="1AC453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A66AD1"/>
    <w:multiLevelType w:val="hybridMultilevel"/>
    <w:tmpl w:val="5636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B51B98"/>
    <w:rsid w:val="000244E1"/>
    <w:rsid w:val="00082048"/>
    <w:rsid w:val="00114ED6"/>
    <w:rsid w:val="001D0DD6"/>
    <w:rsid w:val="001D39A7"/>
    <w:rsid w:val="001F1081"/>
    <w:rsid w:val="0034635C"/>
    <w:rsid w:val="0035248D"/>
    <w:rsid w:val="003829A8"/>
    <w:rsid w:val="003C4646"/>
    <w:rsid w:val="00407653"/>
    <w:rsid w:val="00413C16"/>
    <w:rsid w:val="004947F6"/>
    <w:rsid w:val="004D4006"/>
    <w:rsid w:val="00525BA8"/>
    <w:rsid w:val="00585C4B"/>
    <w:rsid w:val="00633254"/>
    <w:rsid w:val="00665B30"/>
    <w:rsid w:val="00695703"/>
    <w:rsid w:val="006C03ED"/>
    <w:rsid w:val="006F7D1D"/>
    <w:rsid w:val="007140E8"/>
    <w:rsid w:val="00747BDB"/>
    <w:rsid w:val="007F31F3"/>
    <w:rsid w:val="00857B00"/>
    <w:rsid w:val="008B478E"/>
    <w:rsid w:val="0094242D"/>
    <w:rsid w:val="00981218"/>
    <w:rsid w:val="009D3EEF"/>
    <w:rsid w:val="00A27975"/>
    <w:rsid w:val="00A61D12"/>
    <w:rsid w:val="00AA416C"/>
    <w:rsid w:val="00B169E2"/>
    <w:rsid w:val="00B30BEB"/>
    <w:rsid w:val="00B51B98"/>
    <w:rsid w:val="00C22F50"/>
    <w:rsid w:val="00C414C8"/>
    <w:rsid w:val="00C8482F"/>
    <w:rsid w:val="00C93241"/>
    <w:rsid w:val="00CE2808"/>
    <w:rsid w:val="00D93668"/>
    <w:rsid w:val="00E63BE9"/>
    <w:rsid w:val="00EB15AA"/>
    <w:rsid w:val="00EB5225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AF2EE7"/>
  <w15:docId w15:val="{893544E6-448F-45CD-84EC-798BCBF8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Bright" w:hAnsi="Lucida Br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C03ED"/>
    <w:pPr>
      <w:jc w:val="center"/>
    </w:pPr>
    <w:rPr>
      <w:rFonts w:ascii="Times New Roman" w:hAnsi="Times New Roman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6C03ED"/>
    <w:rPr>
      <w:b/>
      <w:bCs/>
      <w:sz w:val="52"/>
      <w:szCs w:val="24"/>
    </w:rPr>
  </w:style>
  <w:style w:type="paragraph" w:styleId="Subtitle">
    <w:name w:val="Subtitle"/>
    <w:basedOn w:val="Normal"/>
    <w:link w:val="SubtitleChar"/>
    <w:qFormat/>
    <w:rsid w:val="006C03ED"/>
    <w:pPr>
      <w:jc w:val="center"/>
    </w:pPr>
    <w:rPr>
      <w:rFonts w:ascii="Times New Roman" w:hAnsi="Times New Roman"/>
      <w:b/>
      <w:bCs/>
      <w:i/>
      <w:iCs/>
      <w:color w:val="FF0000"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6C03ED"/>
    <w:rPr>
      <w:b/>
      <w:bCs/>
      <w:i/>
      <w:iCs/>
      <w:color w:val="FF0000"/>
      <w:sz w:val="36"/>
      <w:szCs w:val="24"/>
      <w:u w:val="single"/>
    </w:rPr>
  </w:style>
  <w:style w:type="paragraph" w:styleId="BodyTextIndent">
    <w:name w:val="Body Text Indent"/>
    <w:basedOn w:val="Normal"/>
    <w:link w:val="BodyTextIndentChar"/>
    <w:rsid w:val="006C03ED"/>
    <w:pPr>
      <w:ind w:left="108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6C03ED"/>
    <w:rPr>
      <w:sz w:val="24"/>
      <w:szCs w:val="24"/>
    </w:rPr>
  </w:style>
  <w:style w:type="paragraph" w:styleId="ListParagraph">
    <w:name w:val="List Paragraph"/>
    <w:basedOn w:val="Normal"/>
    <w:uiPriority w:val="72"/>
    <w:unhideWhenUsed/>
    <w:rsid w:val="00C22F5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D4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D67B6A8ECA044B382230A7DA12504" ma:contentTypeVersion="0" ma:contentTypeDescription="Create a new document." ma:contentTypeScope="" ma:versionID="b5fa883327172cffdd793dca6e6228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141AF-841F-469D-9A23-AD437CB5D8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375312-0637-4474-94CF-C2DFF4CF9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D82B7-7721-45C7-927E-6F49AB8E6B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DA002-124A-449C-A265-F6606664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Moore's Electrical &amp; Mechanical</Company>
  <LinksUpToDate>false</LinksUpToDate>
  <CharactersWithSpaces>1792</CharactersWithSpaces>
  <SharedDoc>false</SharedDoc>
  <HLinks>
    <vt:vector size="18" baseType="variant">
      <vt:variant>
        <vt:i4>917546</vt:i4>
      </vt:variant>
      <vt:variant>
        <vt:i4>-1</vt:i4>
      </vt:variant>
      <vt:variant>
        <vt:i4>2052</vt:i4>
      </vt:variant>
      <vt:variant>
        <vt:i4>1</vt:i4>
      </vt:variant>
      <vt:variant>
        <vt:lpwstr>Letterhead-Header</vt:lpwstr>
      </vt:variant>
      <vt:variant>
        <vt:lpwstr/>
      </vt:variant>
      <vt:variant>
        <vt:i4>917552</vt:i4>
      </vt:variant>
      <vt:variant>
        <vt:i4>-1</vt:i4>
      </vt:variant>
      <vt:variant>
        <vt:i4>2053</vt:i4>
      </vt:variant>
      <vt:variant>
        <vt:i4>1</vt:i4>
      </vt:variant>
      <vt:variant>
        <vt:lpwstr>Letterhead-Footer</vt:lpwstr>
      </vt:variant>
      <vt:variant>
        <vt:lpwstr/>
      </vt:variant>
      <vt:variant>
        <vt:i4>6619188</vt:i4>
      </vt:variant>
      <vt:variant>
        <vt:i4>-1</vt:i4>
      </vt:variant>
      <vt:variant>
        <vt:i4>1026</vt:i4>
      </vt:variant>
      <vt:variant>
        <vt:i4>1</vt:i4>
      </vt:variant>
      <vt:variant>
        <vt:lpwstr>Letterhead-Sidebar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Foster</dc:creator>
  <cp:lastModifiedBy>Nathan Dowdy</cp:lastModifiedBy>
  <cp:revision>3</cp:revision>
  <cp:lastPrinted>2019-06-03T14:49:00Z</cp:lastPrinted>
  <dcterms:created xsi:type="dcterms:W3CDTF">2019-11-12T18:16:00Z</dcterms:created>
  <dcterms:modified xsi:type="dcterms:W3CDTF">2019-11-12T18:33:00Z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0x010100964D67B6A8ECA044B382230A7DA12504</vt:lpwstr>
  </property>
</Properties>
</file>